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2B0" w:rsidRDefault="008C52B0" w:rsidP="008C52B0">
      <w:pPr>
        <w:shd w:val="clear" w:color="auto" w:fill="FFFFFF"/>
        <w:spacing w:before="480" w:after="240" w:line="480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Приложение  к АООП НОО </w:t>
      </w:r>
      <w:r w:rsidR="00FD790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ТНР 5.2</w:t>
      </w:r>
      <w:bookmarkStart w:id="0" w:name="_GoBack"/>
      <w:bookmarkEnd w:id="0"/>
    </w:p>
    <w:p w:rsidR="008C52B0" w:rsidRPr="008C52B0" w:rsidRDefault="008C52B0" w:rsidP="008C52B0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РАБОЧАЯ ПРОГРАММА</w:t>
      </w:r>
    </w:p>
    <w:p w:rsidR="008C52B0" w:rsidRPr="008C52B0" w:rsidRDefault="008C52B0" w:rsidP="008C52B0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учебного предмета «Русский язык»</w:t>
      </w:r>
    </w:p>
    <w:p w:rsidR="008C52B0" w:rsidRPr="008C52B0" w:rsidRDefault="008C52B0" w:rsidP="008C52B0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АООП НОО для обучающихся с ТНР (вариант 5.2)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Пояснительная записка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Рабочая программа учебного предмета «Русский язык» разработана на основе требований к результатам освоения АООП НОО, представленных в ФГОС НОО обучающихся с ОВЗ, а также ориентирована на целевые приоритеты, сформулированные в Федеральной программе воспитания.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Специфика варианта 5.2 определяет главную направленность программы: </w:t>
      </w: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устранение и (или) компенсацию речевых нарушений, препятствующих достижению планируемых результатов АООП НОО по русскому языку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Обучающийся с ТНР получает образование, полностью соответствующее по итоговым достижениям образованию сверстников без нарушений речи, в пролонгированные сроки обучения.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программы: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формирование у обучающихся с ТНР коммуникативной компетенции, обеспечивающей достижение планируемых результатов освоения АООП НОО по русскому языку, коррекция недостатков речевого развития и предупреждение трудностей освоения программы.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программы:</w:t>
      </w:r>
    </w:p>
    <w:p w:rsidR="008C52B0" w:rsidRPr="008C52B0" w:rsidRDefault="008C52B0" w:rsidP="008C52B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коррекция всех компонентов языковой системы (фонетико-фонематического, лексико-грамматического, связной речи) в объёме, необходимом для освоения программного материала по русскому языку;</w:t>
      </w:r>
    </w:p>
    <w:p w:rsidR="008C52B0" w:rsidRPr="008C52B0" w:rsidRDefault="008C52B0" w:rsidP="008C52B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устранение и (или) компенсация нарушений устной и письменной речи (профилактика и коррекция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дисграфии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дислексии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дизорфографии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:rsidR="008C52B0" w:rsidRPr="008C52B0" w:rsidRDefault="008C52B0" w:rsidP="008C52B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коррекция высших психических функций, непосредственно влияющих на формирование навыков письма и чтения (зрительный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гнозис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фонематический слух, слухоречевая память, произвольная регуляция);</w:t>
      </w:r>
    </w:p>
    <w:p w:rsidR="008C52B0" w:rsidRPr="008C52B0" w:rsidRDefault="008C52B0" w:rsidP="008C52B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познавательной деятельности, формирование предпосылок для успешного овладения учебными навыками и универсальными учебными действиями;</w:t>
      </w:r>
    </w:p>
    <w:p w:rsidR="008C52B0" w:rsidRPr="008C52B0" w:rsidRDefault="008C52B0" w:rsidP="008C52B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совершенствование коммуникативных навыков, обеспечивающих полноценное общение и взаимодействие с окружающими.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Общая характеристика учебного предмета «Русский язык»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Русский язык является не только средством приобретения первоначальных навыков правильного чтения и грамотного письма, но также одним из способов формирования устной речи, благодаря развитию познавательных процессов, наблюдениям и обобщениям.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Учебный предмет «Русский язык» в АООП НОО для обучающихся с ТНР (вариант 5.2) реализуется с учётом особых образовательных потребностей детей с нарушениями речи. Программа предусматривает:</w:t>
      </w:r>
    </w:p>
    <w:p w:rsidR="008C52B0" w:rsidRPr="008C52B0" w:rsidRDefault="008C52B0" w:rsidP="008C52B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специальных условий обучения, позволяющих учитывать особые образовательные потребности детей с ТНР;</w:t>
      </w:r>
    </w:p>
    <w:p w:rsidR="008C52B0" w:rsidRPr="008C52B0" w:rsidRDefault="008C52B0" w:rsidP="008C52B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коррекционную направленность учебно-воспитательного процесса;</w:t>
      </w:r>
    </w:p>
    <w:p w:rsidR="008C52B0" w:rsidRPr="008C52B0" w:rsidRDefault="008C52B0" w:rsidP="008C52B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введение в содержание обучения специальных разделов, отсутствующих в содержании образования нормально развивающегося сверстника;</w:t>
      </w:r>
    </w:p>
    <w:p w:rsidR="008C52B0" w:rsidRPr="008C52B0" w:rsidRDefault="008C52B0" w:rsidP="008C52B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дифференцированное и индивидуализированное обучение с учётом специфики нарушения развития ребёнка.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подходы и принципы, реализуемые в рамках курса:</w:t>
      </w:r>
    </w:p>
    <w:p w:rsidR="008C52B0" w:rsidRPr="008C52B0" w:rsidRDefault="008C52B0" w:rsidP="008C52B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Деятельностный</w:t>
      </w:r>
      <w:proofErr w:type="spellEnd"/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подход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обучение строится на основе активной познавательной деятельности обучающихся.</w:t>
      </w:r>
    </w:p>
    <w:p w:rsidR="008C52B0" w:rsidRPr="008C52B0" w:rsidRDefault="008C52B0" w:rsidP="008C52B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Коммуникативный подход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речи рассматривается как средство общения и познания.</w:t>
      </w:r>
    </w:p>
    <w:p w:rsidR="008C52B0" w:rsidRPr="008C52B0" w:rsidRDefault="008C52B0" w:rsidP="008C52B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Коррекционная направленность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все разделы программы подчинены цели компенсации речевого дефекта.</w:t>
      </w:r>
    </w:p>
    <w:p w:rsidR="008C52B0" w:rsidRPr="008C52B0" w:rsidRDefault="008C52B0" w:rsidP="008C52B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дифференциации и индивидуализации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учёт особых образовательных потребностей каждого обучающегося.</w:t>
      </w:r>
    </w:p>
    <w:p w:rsidR="008C52B0" w:rsidRPr="008C52B0" w:rsidRDefault="008C52B0" w:rsidP="008C52B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преемственности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содержание курса обеспечивает преемственность между годами обучения.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Описание места учебного предмета в учебном плане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Учебный предмет «Русский язык» входит в предметную область «Русский язык и литературное чтение» и является обязательным для изучения на уровне начального общего образования. Объём: </w:t>
      </w: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 часов в неделю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(165 часов в год), что соответствует учебному плану АООП НОО для обучающихся с ТНР (вариант 5.2).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организации: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урочные занятия, индивидуальные и подгрупповые коррекционно-развивающие занятия, интегрированные уроки.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Описание ценностных ориентиров содержания учебного предмета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Ценностные ориентиры содержания учебного предмета «Русский язык» соответствуют основным требованиям ФГОС НОО обучающихся с ОВЗ и отражают:</w:t>
      </w:r>
    </w:p>
    <w:p w:rsidR="008C52B0" w:rsidRPr="008C52B0" w:rsidRDefault="008C52B0" w:rsidP="008C52B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Ценность языка как средства общения и познания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осознание роли правильной речи для успешной коммуникации, учебной деятельности и социальной адаптации;</w:t>
      </w:r>
    </w:p>
    <w:p w:rsidR="008C52B0" w:rsidRPr="008C52B0" w:rsidRDefault="008C52B0" w:rsidP="008C52B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Ценность преодоления трудностей и самосовершенствования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формирование критичного отношения к собственной речевой недостаточности и устойчивого стремления к её компенсации;</w:t>
      </w:r>
    </w:p>
    <w:p w:rsidR="008C52B0" w:rsidRPr="008C52B0" w:rsidRDefault="008C52B0" w:rsidP="008C52B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Ценность познания и учебной деятельности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формирование устойчивой учебно-познавательной мотивации, желания и умения учиться;</w:t>
      </w:r>
    </w:p>
    <w:p w:rsidR="008C52B0" w:rsidRPr="008C52B0" w:rsidRDefault="008C52B0" w:rsidP="008C52B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Ценность сотрудничества и взаимопомощи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навыков партнёрского взаимодействия со взрослыми и сверстниками в процессе коррекционно-развивающей работы;</w:t>
      </w:r>
    </w:p>
    <w:p w:rsidR="008C52B0" w:rsidRPr="008C52B0" w:rsidRDefault="008C52B0" w:rsidP="008C52B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Ценность культурного наследия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осознание русского языка как основы национальной культуры, средства сохранения и передачи культурных традиций.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Личностные и предметные результаты освоения учебного предмета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Личностные результаты:</w:t>
      </w:r>
    </w:p>
    <w:p w:rsidR="008C52B0" w:rsidRPr="008C52B0" w:rsidRDefault="008C52B0" w:rsidP="008C52B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основ российской гражданской идентичности, чувства гордости за свою Родину;</w:t>
      </w:r>
    </w:p>
    <w:p w:rsidR="008C52B0" w:rsidRPr="008C52B0" w:rsidRDefault="008C52B0" w:rsidP="008C52B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ценностного отношения к русскому языку как государственному языку Российской Федерации;</w:t>
      </w:r>
    </w:p>
    <w:p w:rsidR="008C52B0" w:rsidRPr="008C52B0" w:rsidRDefault="008C52B0" w:rsidP="008C52B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самостоятельности, инициативности, организованности в учебной деятельности;</w:t>
      </w:r>
    </w:p>
    <w:p w:rsidR="008C52B0" w:rsidRPr="008C52B0" w:rsidRDefault="008C52B0" w:rsidP="008C52B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мотивации к исправлению речевых недостатков и преодолению трудностей;</w:t>
      </w:r>
    </w:p>
    <w:p w:rsidR="008C52B0" w:rsidRPr="008C52B0" w:rsidRDefault="008C52B0" w:rsidP="008C52B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сотрудничества со взрослыми и сверстниками.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:rsidR="008C52B0" w:rsidRPr="008C52B0" w:rsidRDefault="008C52B0" w:rsidP="008C52B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фонетико-фонематических представлений, навыков звукового и слогового анализа и синтеза;</w:t>
      </w:r>
    </w:p>
    <w:p w:rsidR="008C52B0" w:rsidRPr="008C52B0" w:rsidRDefault="008C52B0" w:rsidP="008C52B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основами грамотного письма (в объёме, предусмотренном программой);</w:t>
      </w:r>
    </w:p>
    <w:p w:rsidR="008C52B0" w:rsidRPr="008C52B0" w:rsidRDefault="008C52B0" w:rsidP="008C52B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лексико-грамматического строя речи;</w:t>
      </w:r>
    </w:p>
    <w:p w:rsidR="008C52B0" w:rsidRPr="008C52B0" w:rsidRDefault="008C52B0" w:rsidP="008C52B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связной речи (диалогической и монологической);</w:t>
      </w:r>
    </w:p>
    <w:p w:rsidR="008C52B0" w:rsidRPr="008C52B0" w:rsidRDefault="008C52B0" w:rsidP="008C52B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навыками смыслового чтения;</w:t>
      </w:r>
    </w:p>
    <w:p w:rsidR="008C52B0" w:rsidRPr="008C52B0" w:rsidRDefault="008C52B0" w:rsidP="008C52B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предупреждение и коррекция нарушений письма и чтения (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дисграфии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дислексии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дизорфографии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Содержание учебного предмета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1. Фонетика и орфоэпия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Звуки речи. Гласные и согласные звуки. Твёрдые и мягкие согласные. Звонкие и глухие согласные. Слог. Ударение. Произношение звуков и сочетаний звуков в соответствии с нормами русского литературного языка.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2. Графика и орфография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Различение звуков и букв. Обозначение на письме твёрдости и мягкости согласных. Русский алфавит. Использование знака переноса. Правописание заглавной буквы в начале предложения и в именах собственных. Правописание сочетаний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-ши, </w:t>
      </w:r>
      <w:proofErr w:type="spellStart"/>
      <w:proofErr w:type="gram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-ща</w:t>
      </w:r>
      <w:proofErr w:type="gram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чу-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щу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чк-чн</w:t>
      </w:r>
      <w:proofErr w:type="spellEnd"/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Правописание проверяемых безударных гласных и парных согласных.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3. Лексика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Слово и его значение. Слова однозначные и многозначные. Синонимы и антонимы. Устаревшие слова. Слова с прямым и переносным значением.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Состав слова (</w:t>
      </w:r>
      <w:proofErr w:type="spellStart"/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морфемика</w:t>
      </w:r>
      <w:proofErr w:type="spellEnd"/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Корень, приставка, суффикс, окончание. Однокоренные слова. Разбор слов по составу.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Морфология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Части речи: имя существительное, имя прилагательное, глагол, местоимение, предлог. Имя существительное: род, число, падеж. Имя прилагательное: род, число, падеж. Глагол: время, число, род. Правописание предлогов.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6. Синтаксис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Предложение. Виды предложений по цели высказывания и интонации. Главные и второстепенные члены предложения. Простое и сложное предложение. Однородные члены предложения.</w:t>
      </w:r>
    </w:p>
    <w:p w:rsidR="008C52B0" w:rsidRPr="008C52B0" w:rsidRDefault="008C52B0" w:rsidP="008C52B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7. Развитие речи</w:t>
      </w: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Текст. Типы текстов (повествование, описание, рассуждение). План текста. Изложение. Сочинение. Речевой этикет.</w:t>
      </w:r>
    </w:p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7. Тематическое планирование с определением основных видов учебной деятельности обучающихся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660"/>
        <w:gridCol w:w="1210"/>
        <w:gridCol w:w="6117"/>
      </w:tblGrid>
      <w:tr w:rsidR="008C52B0" w:rsidRPr="008C52B0" w:rsidTr="008C52B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учебной деятельности обучающихся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Фонетика и орфоэпия. Звуки речи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Выделяет звуки в слове, различает гласные и согласные, твёрдые и мягкие, звонкие и глухие. Определяет место звука в слове. Выполняет звуковой анализ и синтез. Работает со звуковыми схемами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 и орфография. Звуки и буквы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Различает звуки и буквы. Обозначает на письме твёрдость и мягкость согласных. Воспроизводит алфавит. Выполняет задания на правописание заглавной буквы, </w:t>
            </w:r>
            <w:proofErr w:type="spellStart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</w:t>
            </w:r>
            <w:proofErr w:type="spellEnd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-ши, </w:t>
            </w:r>
            <w:proofErr w:type="spellStart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</w:t>
            </w:r>
            <w:proofErr w:type="spellEnd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-ща, чу-</w:t>
            </w:r>
            <w:proofErr w:type="spellStart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</w:t>
            </w:r>
            <w:proofErr w:type="spellEnd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чк-чн</w:t>
            </w:r>
            <w:proofErr w:type="spellEnd"/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Лексика. Слово и его 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 лексическое значение слов. Подбирает синонимы и антонимы. Работает со словарями. Составляет предложения с многозначными словами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Выделяет корень, приставку, суффикс, окончание. Подбирает однокоренные слова. Выполняет разбор слов по составу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Морфология. Части речи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части речи. Изменяет имена существительные по родам, числам, падежам. Изменяет глаголы по временам, числам, родам. Различает предлоги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Синтаксис. Предложение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виды предложений по цели высказывания и интонации. Находит главные и второстепенные члены предложения. Составляет простые и сложные предложения. Работает с однородными членами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тему и основную мысль текста. Составляет план текста. Пересказывает текст по плану. Пишет изложение и сочинение. Использует формы речевого этикета</w:t>
            </w:r>
          </w:p>
        </w:tc>
      </w:tr>
      <w:tr w:rsidR="008C52B0" w:rsidRPr="008C52B0" w:rsidTr="008C52B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систематизация изученного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52B0" w:rsidRPr="008C52B0" w:rsidRDefault="008C52B0" w:rsidP="008C52B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 итоговые контрольные работы. Систематизирует изученный материал. Применяет полученные знания в практической деятельности</w:t>
            </w:r>
          </w:p>
        </w:tc>
      </w:tr>
    </w:tbl>
    <w:p w:rsidR="008C52B0" w:rsidRPr="008C52B0" w:rsidRDefault="008C52B0" w:rsidP="008C52B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Описание материально-технического обеспечения образовательного процесса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Учебники и рабочие тетради по русскому языку для начальной школы;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 логопедические зонды, зеркала;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Дидактический материал для развития дыхания, голоса, мелкой моторики;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Лингводидактические комплекты;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Специальный дидактический материал для коррекции нарушений лексико-грамматического строя речи, связной речи, профилактики и коррекции нарушений чтения и письма;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Видеопроекционное оборудование;</w:t>
      </w:r>
    </w:p>
    <w:p w:rsidR="008C52B0" w:rsidRPr="008C52B0" w:rsidRDefault="008C52B0" w:rsidP="008C52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C5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Компьютерные инструменты обучения.</w:t>
      </w:r>
    </w:p>
    <w:p w:rsidR="00E160EA" w:rsidRPr="008C52B0" w:rsidRDefault="00E160EA">
      <w:pPr>
        <w:rPr>
          <w:rFonts w:ascii="Times New Roman" w:hAnsi="Times New Roman" w:cs="Times New Roman"/>
          <w:sz w:val="24"/>
          <w:szCs w:val="24"/>
        </w:rPr>
      </w:pPr>
    </w:p>
    <w:sectPr w:rsidR="00E160EA" w:rsidRPr="008C52B0" w:rsidSect="008C52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F7313"/>
    <w:multiLevelType w:val="multilevel"/>
    <w:tmpl w:val="F078D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E57E3"/>
    <w:multiLevelType w:val="multilevel"/>
    <w:tmpl w:val="EDB8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306C2"/>
    <w:multiLevelType w:val="multilevel"/>
    <w:tmpl w:val="F4EE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FD0C5B"/>
    <w:multiLevelType w:val="multilevel"/>
    <w:tmpl w:val="56BC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A00DF2"/>
    <w:multiLevelType w:val="multilevel"/>
    <w:tmpl w:val="49D8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D5A04"/>
    <w:multiLevelType w:val="multilevel"/>
    <w:tmpl w:val="063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C5244"/>
    <w:multiLevelType w:val="multilevel"/>
    <w:tmpl w:val="6AE8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B0"/>
    <w:rsid w:val="008C52B0"/>
    <w:rsid w:val="00E160EA"/>
    <w:rsid w:val="00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D14F"/>
  <w15:chartTrackingRefBased/>
  <w15:docId w15:val="{52E4D220-0A68-40E8-9D5A-5F1709F4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1382</Words>
  <Characters>7882</Characters>
  <Application>Microsoft Office Word</Application>
  <DocSecurity>0</DocSecurity>
  <Lines>65</Lines>
  <Paragraphs>18</Paragraphs>
  <ScaleCrop>false</ScaleCrop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2026-09-23T07:23:00Z</dcterms:created>
  <dcterms:modified xsi:type="dcterms:W3CDTF">2026-09-24T08:07:00Z</dcterms:modified>
</cp:coreProperties>
</file>