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4BCA" w:rsidRDefault="00BE3865">
      <w:pPr>
        <w:pStyle w:val="3"/>
        <w:framePr w:wrap="auto"/>
        <w:spacing w:before="120"/>
        <w:ind w:right="14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789940" cy="1019175"/>
            <wp:effectExtent l="0" t="0" r="0" b="0"/>
            <wp:docPr id="1073741825" name="officeArt object" descr="BE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fficeArt object" descr="BEAR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0208" cy="101928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sz w:val="32"/>
          <w:szCs w:val="32"/>
        </w:rPr>
        <w:t xml:space="preserve">  </w:t>
      </w:r>
    </w:p>
    <w:p w:rsidR="00E34BCA" w:rsidRDefault="00BE3865">
      <w:pPr>
        <w:pStyle w:val="3"/>
        <w:framePr w:wrap="auto"/>
        <w:spacing w:before="120"/>
        <w:ind w:right="140"/>
      </w:pPr>
      <w:r>
        <w:rPr>
          <w:sz w:val="32"/>
          <w:szCs w:val="32"/>
        </w:rPr>
        <w:t xml:space="preserve">Российская Федерация </w:t>
      </w:r>
    </w:p>
    <w:p w:rsidR="00E34BCA" w:rsidRDefault="00BE3865">
      <w:pPr>
        <w:pStyle w:val="4"/>
        <w:framePr w:wrap="auto"/>
        <w:spacing w:before="120"/>
        <w:ind w:right="140"/>
        <w:rPr>
          <w:sz w:val="28"/>
          <w:szCs w:val="28"/>
        </w:rPr>
      </w:pPr>
      <w:r>
        <w:t xml:space="preserve">Республика Карелия    </w:t>
      </w:r>
    </w:p>
    <w:p w:rsidR="00E34BCA" w:rsidRDefault="00BE3865">
      <w:pPr>
        <w:pStyle w:val="1"/>
        <w:framePr w:wrap="auto"/>
        <w:spacing w:before="360"/>
        <w:ind w:right="140"/>
        <w:rPr>
          <w:b w:val="0"/>
          <w:bCs w:val="0"/>
          <w:sz w:val="44"/>
          <w:szCs w:val="44"/>
        </w:rPr>
      </w:pPr>
      <w:r>
        <w:rPr>
          <w:b w:val="0"/>
          <w:bCs w:val="0"/>
          <w:sz w:val="44"/>
          <w:szCs w:val="44"/>
        </w:rPr>
        <w:t>РАСПОРЯЖЕНИЕ</w:t>
      </w:r>
    </w:p>
    <w:p w:rsidR="00E34BCA" w:rsidRDefault="00BE3865">
      <w:pPr>
        <w:pStyle w:val="2"/>
        <w:framePr w:wrap="auto"/>
        <w:spacing w:before="240"/>
        <w:ind w:right="140"/>
        <w:rPr>
          <w:spacing w:val="-1"/>
        </w:rPr>
      </w:pPr>
      <w:r>
        <w:rPr>
          <w:spacing w:val="-1"/>
        </w:rPr>
        <w:t>ГЛАВЫ РЕСПУБЛИКИ КАРЕЛИЯ</w:t>
      </w:r>
    </w:p>
    <w:p w:rsidR="00E34BCA" w:rsidRDefault="00E34BCA">
      <w:pPr>
        <w:framePr w:wrap="auto"/>
      </w:pPr>
    </w:p>
    <w:p w:rsidR="00E34BCA" w:rsidRDefault="00E34BCA">
      <w:pPr>
        <w:framePr w:wrap="auto"/>
        <w:rPr>
          <w:sz w:val="28"/>
          <w:szCs w:val="28"/>
        </w:rPr>
      </w:pPr>
    </w:p>
    <w:p w:rsidR="00E34BCA" w:rsidRDefault="00E34BCA">
      <w:pPr>
        <w:framePr w:wrap="auto"/>
        <w:rPr>
          <w:sz w:val="28"/>
          <w:szCs w:val="28"/>
        </w:rPr>
      </w:pPr>
    </w:p>
    <w:p w:rsidR="00E34BCA" w:rsidRDefault="00BE3865">
      <w:pPr>
        <w:pStyle w:val="20"/>
        <w:framePr w:wrap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Внести в распоряжение Главы Республики Карелия от 12 марта 2020 года № 127-р (Официальный интернет-портал правовой информации (www.pravo.gov.ru), 10 апреля 2020 года, № 1000202004100005, 1000202004100003, 1000202004100002, 1000202004100004, 1000202004100</w:t>
      </w:r>
      <w:r>
        <w:rPr>
          <w:sz w:val="28"/>
          <w:szCs w:val="28"/>
        </w:rPr>
        <w:t>013, 1000202004100014, 1000202004100011, 1000202004100015, 1000202004100018, 1000202004100006, 1000202004100016, 1000202004100007, 1000202004100009, 1000202004100010, 1000202004100012; 13 апреля 2020 года, № 1000202004130003; 15 апреля 2020 года, № 1000202</w:t>
      </w:r>
      <w:r>
        <w:rPr>
          <w:sz w:val="28"/>
          <w:szCs w:val="28"/>
        </w:rPr>
        <w:t>004150001; 20 апреля 2020 года, № 1000202004200003, 1000202004200002; 24 апреля 2020 года, № 1000202004240005; 27 апреля 2020 года, № 1000202004270001, 1000202004270005; 28 апреля 2020 года, № 1000202004280001; 29 апреля 2020 года, № 1000202004290003; 4 ма</w:t>
      </w:r>
      <w:r>
        <w:rPr>
          <w:sz w:val="28"/>
          <w:szCs w:val="28"/>
        </w:rPr>
        <w:t xml:space="preserve">я 2020 года, № 1000202005040002, 1000202005040001, 1000202005040005; 6 мая 2020 года, № 1000202005060002; 12 мая 2020 года, № 1000202005120007, 1000202005120006; 13 мая 2020 года, № 1000202005130011; 15 мая 2020 года, № 1000202005150002; 18 мая 2020 года, </w:t>
      </w:r>
      <w:r>
        <w:rPr>
          <w:sz w:val="28"/>
          <w:szCs w:val="28"/>
        </w:rPr>
        <w:t>№ 1000202005180001, 1000202005180002; 20 мая 2020 года, № 1000202005200006; 21 мая 2020 года, № 1000202005210001; 25 мая 2020 года, № 1000202005250001; 26 мая  2020 года, № 1000202005260009; 28 мая 2020 года, № 1000202005280001; 1 июня 2020 года, № 1000202</w:t>
      </w:r>
      <w:r>
        <w:rPr>
          <w:sz w:val="28"/>
          <w:szCs w:val="28"/>
        </w:rPr>
        <w:t>006010001; 5 июня 2020 года, № 1000202006050006; 8 июня 2020 года, № 1000202006080001; 9 июня 2020 года, № 1000202006090001; 10 июня 2020 года, № 1000202006100002; 15 июня 2020 года, № 1000202006150001; 18 июня 2020 года, № 1000202006180003; 23 июня 2020 г</w:t>
      </w:r>
      <w:r>
        <w:rPr>
          <w:sz w:val="28"/>
          <w:szCs w:val="28"/>
        </w:rPr>
        <w:t>ода, № 1000202006230005; 25 июня 2020 года, № 1000202006250001, 1000202006250008; 30 июня 2020 года,№ 1000202006300001; 3 июля 2020 года, № 1000202007030001; 13 июля 2020 года, № 1000202007130001; 16 июля 2020 года, № 1000202007160001; 23 июля 2020 года, №</w:t>
      </w:r>
      <w:r>
        <w:rPr>
          <w:sz w:val="28"/>
          <w:szCs w:val="28"/>
        </w:rPr>
        <w:t xml:space="preserve"> 1000202007230005; 3 августа 2020 года, № 1000202008030001; 6 августа 2020 года, № 1000202008060010; 7 августа 2020 года, № 1000202008070005; 14 августа 2020 года, № 1000202008140003; 19 августа 2020 года, № 1000202008190001; 24 августа 2020 года, № 100020</w:t>
      </w:r>
      <w:r>
        <w:rPr>
          <w:sz w:val="28"/>
          <w:szCs w:val="28"/>
        </w:rPr>
        <w:t>2008240001; 28 августа 2020 года, № 1000202008280001; 2 сентября 2020 года, № 1000202009020001; 16 сентября 2020 года, № 1000202009160001; 21 сентября 2020 года, № 1000202009210003; 19 октября 2020 года, № 1000202010190003; 23 октября 2020 года, № 10002020</w:t>
      </w:r>
      <w:r>
        <w:rPr>
          <w:sz w:val="28"/>
          <w:szCs w:val="28"/>
        </w:rPr>
        <w:t>10230002; 26 октября 2020 года, № 1000202010260001; 28 октября 2020 года, № 1000202010280006; 2 ноября 2020 года, № 1000202011020001; 5 ноября 2020 года, № 1000202011050001, 1000202011050002; 9 ноября 2020 года, № 1000202011090002; 11 ноября 2020 года, № 1</w:t>
      </w:r>
      <w:r>
        <w:rPr>
          <w:sz w:val="28"/>
          <w:szCs w:val="28"/>
        </w:rPr>
        <w:t>000202011110001; 16 ноября 2020 года, № 1000202011160001, 1000202011160002; 17 ноября 2020 года, № 1000202011170001; 20 ноября 2020 года, № 1000202011200002; 23 ноября 2020 года, № 1000202011230007, 1000202011230010; 30 ноября 2020 года, № 1000202011300001</w:t>
      </w:r>
      <w:r>
        <w:rPr>
          <w:sz w:val="28"/>
          <w:szCs w:val="28"/>
        </w:rPr>
        <w:t xml:space="preserve">, 1000202011300002; 1 декабря 2020 года, № 1000202012010015; 4 декабря 2020 года, № 1000202012040001; 7 декабря 2020 года, № 1000202012070006; 15 декабря 2020 года, № 1000202012150002, 1000202012150001; 16 декабря 2020 года, № 1000202012160002; 18 декабря </w:t>
      </w:r>
      <w:r>
        <w:rPr>
          <w:sz w:val="28"/>
          <w:szCs w:val="28"/>
        </w:rPr>
        <w:t xml:space="preserve">2020 года, № 1000202012180005, 1000202012180008; 28 декабря 2020 года, № 1000202012280009, 1000202012280002; 30 декабря 2020 года, № 1000202012300007; </w:t>
      </w:r>
      <w:r>
        <w:rPr>
          <w:sz w:val="28"/>
          <w:szCs w:val="28"/>
        </w:rPr>
        <w:t>31 декабря 2020 года, № 1000202012310003</w:t>
      </w:r>
      <w:r>
        <w:rPr>
          <w:sz w:val="28"/>
          <w:szCs w:val="28"/>
        </w:rPr>
        <w:t>) следующие  изменения: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 xml:space="preserve">11.2 </w:t>
      </w:r>
      <w:bookmarkStart w:id="0" w:name="_Hlk60576671"/>
      <w:r>
        <w:rPr>
          <w:rFonts w:ascii="Times New Roman" w:hAnsi="Times New Roman"/>
          <w:sz w:val="28"/>
          <w:szCs w:val="28"/>
        </w:rPr>
        <w:t>изложить в следующей редакц</w:t>
      </w:r>
      <w:r>
        <w:rPr>
          <w:rFonts w:ascii="Times New Roman" w:hAnsi="Times New Roman"/>
          <w:sz w:val="28"/>
          <w:szCs w:val="28"/>
        </w:rPr>
        <w:t>ии</w:t>
      </w:r>
      <w:r>
        <w:rPr>
          <w:rFonts w:ascii="Times New Roman" w:hAnsi="Times New Roman"/>
          <w:sz w:val="28"/>
          <w:szCs w:val="28"/>
        </w:rPr>
        <w:t>:</w:t>
      </w:r>
    </w:p>
    <w:bookmarkEnd w:id="0"/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bookmarkStart w:id="1" w:name="_Hlk60842272"/>
      <w:r>
        <w:rPr>
          <w:rFonts w:ascii="Times New Roman" w:hAnsi="Times New Roman"/>
          <w:sz w:val="28"/>
          <w:szCs w:val="28"/>
        </w:rPr>
        <w:t xml:space="preserve">11.2. </w:t>
      </w:r>
      <w:r>
        <w:rPr>
          <w:rFonts w:ascii="Times New Roman" w:hAnsi="Times New Roman"/>
          <w:sz w:val="28"/>
          <w:szCs w:val="28"/>
        </w:rPr>
        <w:t>Министерству образования Республики Карелия</w:t>
      </w:r>
      <w:r>
        <w:rPr>
          <w:rFonts w:ascii="Times New Roman" w:hAnsi="Times New Roman"/>
          <w:sz w:val="28"/>
          <w:szCs w:val="28"/>
        </w:rPr>
        <w:t>:</w:t>
      </w:r>
    </w:p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организовать работу по обеспечению образовательных организаций в Республике Карелия в необходимом количестве оборудованием для проведения бесконтактной термометрии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средствами индивидуальной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масками</w:t>
      </w:r>
      <w:r>
        <w:rPr>
          <w:rFonts w:ascii="Times New Roman" w:hAnsi="Times New Roman"/>
          <w:sz w:val="28"/>
          <w:szCs w:val="28"/>
        </w:rPr>
        <w:t xml:space="preserve">), </w:t>
      </w:r>
      <w:r>
        <w:rPr>
          <w:rFonts w:ascii="Times New Roman" w:hAnsi="Times New Roman"/>
          <w:sz w:val="28"/>
          <w:szCs w:val="28"/>
        </w:rPr>
        <w:t>запасом разрешенных к применению дезинфекционных средств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организовать работу государственных общеобразовательных организаций при реализации образовательных программ с соблюдением 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эпидемиологических требований в условиях профилакти</w:t>
      </w:r>
      <w:r>
        <w:rPr>
          <w:rFonts w:ascii="Times New Roman" w:hAnsi="Times New Roman"/>
          <w:sz w:val="28"/>
          <w:szCs w:val="28"/>
        </w:rPr>
        <w:t xml:space="preserve">ки и предотвращения распространения новой коронавирусной инфекции </w:t>
      </w:r>
      <w:r>
        <w:rPr>
          <w:rFonts w:ascii="Times New Roman" w:hAnsi="Times New Roman"/>
          <w:sz w:val="28"/>
          <w:szCs w:val="28"/>
        </w:rPr>
        <w:t xml:space="preserve">(COVID-19), </w:t>
      </w:r>
      <w:r>
        <w:rPr>
          <w:rFonts w:ascii="Times New Roman" w:hAnsi="Times New Roman"/>
          <w:sz w:val="28"/>
          <w:szCs w:val="28"/>
        </w:rPr>
        <w:t>в том числе</w:t>
      </w:r>
      <w:r>
        <w:rPr>
          <w:rFonts w:ascii="Times New Roman" w:hAnsi="Times New Roman"/>
          <w:sz w:val="28"/>
          <w:szCs w:val="28"/>
        </w:rPr>
        <w:t>:</w:t>
      </w:r>
    </w:p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обеспечить использование средств индивидуальной защиты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масок и очков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медицинских или защитных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или лицевых защитных экранов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персоналом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педагогическими работниками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нахождении в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при проведении урока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Педагогическим работникам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персоналу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ограничить совместное пребывание в столо</w:t>
      </w:r>
      <w:r>
        <w:rPr>
          <w:rFonts w:ascii="Times New Roman" w:hAnsi="Times New Roman"/>
          <w:sz w:val="28"/>
          <w:szCs w:val="28"/>
        </w:rPr>
        <w:t>вых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учительских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лаборантских и иных местах общего пользования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Обеспечить организацию питания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персонала образовательной организации согласно графику приема пищи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утвержденному руководителем 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и при ус</w:t>
      </w:r>
      <w:r>
        <w:rPr>
          <w:rFonts w:ascii="Times New Roman" w:hAnsi="Times New Roman"/>
          <w:sz w:val="28"/>
          <w:szCs w:val="28"/>
        </w:rPr>
        <w:t xml:space="preserve">ловии соблюдения социального дистанцирования не менее </w:t>
      </w:r>
      <w:r>
        <w:rPr>
          <w:rFonts w:ascii="Times New Roman" w:hAnsi="Times New Roman"/>
          <w:sz w:val="28"/>
          <w:szCs w:val="28"/>
        </w:rPr>
        <w:t xml:space="preserve">1,5 </w:t>
      </w:r>
      <w:r>
        <w:rPr>
          <w:rFonts w:ascii="Times New Roman" w:hAnsi="Times New Roman"/>
          <w:sz w:val="28"/>
          <w:szCs w:val="28"/>
        </w:rPr>
        <w:t>метра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Установить возможность пребывания обучающихся в аудитории без использования средств индивидуальной защиты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обеспечить разработку типового локального акта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предусматривающего соблюдение в обра</w:t>
      </w:r>
      <w:r>
        <w:rPr>
          <w:rFonts w:ascii="Times New Roman" w:hAnsi="Times New Roman"/>
          <w:sz w:val="28"/>
          <w:szCs w:val="28"/>
        </w:rPr>
        <w:t>зовательной организации санитарно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эпидемиологических требований в условиях профилактики и предотвращения распространения новой коронавирусной инфекции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>организовать работу в государственных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</w:t>
      </w:r>
      <w:r>
        <w:rPr>
          <w:rFonts w:ascii="Times New Roman" w:hAnsi="Times New Roman"/>
          <w:sz w:val="28"/>
          <w:szCs w:val="28"/>
        </w:rPr>
        <w:t>тельных программ</w:t>
      </w:r>
      <w:r>
        <w:rPr>
          <w:rFonts w:ascii="Times New Roman" w:hAnsi="Times New Roman"/>
          <w:sz w:val="28"/>
          <w:szCs w:val="28"/>
        </w:rPr>
        <w:t>:</w:t>
      </w:r>
      <w:bookmarkEnd w:id="1"/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bookmarkStart w:id="2" w:name="_Hlk60844966"/>
      <w:r>
        <w:rPr>
          <w:rFonts w:ascii="Times New Roman" w:hAnsi="Times New Roman"/>
          <w:sz w:val="28"/>
          <w:szCs w:val="28"/>
        </w:rPr>
        <w:t xml:space="preserve"> - 11-</w:t>
      </w:r>
      <w:r>
        <w:rPr>
          <w:rFonts w:ascii="Times New Roman" w:hAnsi="Times New Roman"/>
          <w:sz w:val="28"/>
          <w:szCs w:val="28"/>
        </w:rPr>
        <w:t>х классов</w:t>
      </w:r>
      <w:bookmarkEnd w:id="2"/>
      <w:r>
        <w:rPr>
          <w:rFonts w:ascii="Times New Roman" w:hAnsi="Times New Roman"/>
          <w:sz w:val="28"/>
          <w:szCs w:val="28"/>
        </w:rPr>
        <w:t xml:space="preserve"> </w:t>
      </w:r>
      <w:bookmarkStart w:id="3" w:name="_Hlk60842135"/>
      <w:r>
        <w:rPr>
          <w:rFonts w:ascii="Times New Roman" w:hAnsi="Times New Roman"/>
          <w:sz w:val="28"/>
          <w:szCs w:val="28"/>
        </w:rPr>
        <w:t>с</w:t>
      </w:r>
      <w:bookmarkStart w:id="4" w:name="_Hlk60845776"/>
      <w:bookmarkEnd w:id="3"/>
      <w:r>
        <w:rPr>
          <w:rFonts w:ascii="Times New Roman" w:hAnsi="Times New Roman"/>
          <w:sz w:val="28"/>
          <w:szCs w:val="28"/>
        </w:rPr>
        <w:t xml:space="preserve"> 11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исключением государственных специальных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коррекционных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общеобразовательных организаций Республики Карелия</w:t>
      </w:r>
      <w:r>
        <w:rPr>
          <w:rFonts w:ascii="Times New Roman" w:hAnsi="Times New Roman"/>
          <w:sz w:val="28"/>
          <w:szCs w:val="28"/>
        </w:rPr>
        <w:t>;</w:t>
      </w:r>
      <w:bookmarkEnd w:id="4"/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_Hlk60845946"/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>х кл</w:t>
      </w:r>
      <w:r>
        <w:rPr>
          <w:rFonts w:ascii="Times New Roman" w:hAnsi="Times New Roman"/>
          <w:sz w:val="28"/>
          <w:szCs w:val="28"/>
        </w:rPr>
        <w:t xml:space="preserve">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bookmarkEnd w:id="5"/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за исключением государственных специальных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коррекционных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общеобразовательных организаций Республики Карелия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9-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60845761"/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</w:t>
      </w:r>
      <w:bookmarkEnd w:id="6"/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spacing w:before="240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>продолжить работу с органами местного самоуправления муниципальных образований в Республике Карелия по организации свободного посещения детьми дошкольных об</w:t>
      </w:r>
      <w:r>
        <w:rPr>
          <w:rFonts w:ascii="Times New Roman" w:hAnsi="Times New Roman"/>
          <w:sz w:val="28"/>
          <w:szCs w:val="28"/>
        </w:rPr>
        <w:t>разовательных организаций и по невзиманию родительской платы за присмотр и уход за детьми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осваивающими образовательные программы дошкольного образования в 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реализующих образовательную программу дошкольного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случа</w:t>
      </w:r>
      <w:r>
        <w:rPr>
          <w:rFonts w:ascii="Times New Roman" w:hAnsi="Times New Roman"/>
          <w:sz w:val="28"/>
          <w:szCs w:val="28"/>
        </w:rPr>
        <w:t xml:space="preserve">е принятия родителями детей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иными законными представителями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решения о свободном посещении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4</w:t>
      </w:r>
      <w:r>
        <w:rPr>
          <w:rFonts w:ascii="Times New Roman" w:hAnsi="Times New Roman"/>
          <w:sz w:val="28"/>
          <w:szCs w:val="28"/>
        </w:rPr>
        <w:t>: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четвертом слова </w:t>
      </w:r>
      <w:bookmarkStart w:id="7" w:name="_Hlk60576883"/>
      <w:r>
        <w:rPr>
          <w:rFonts w:ascii="Times New Roman" w:hAnsi="Times New Roman"/>
          <w:sz w:val="28"/>
          <w:szCs w:val="28"/>
        </w:rPr>
        <w:t xml:space="preserve">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года»</w:t>
      </w:r>
      <w:r>
        <w:rPr>
          <w:rFonts w:ascii="Times New Roman" w:hAnsi="Times New Roman"/>
          <w:sz w:val="28"/>
          <w:szCs w:val="28"/>
        </w:rPr>
        <w:t>;</w:t>
      </w:r>
      <w:bookmarkEnd w:id="7"/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абзаце шестом слова «не более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обучающихся» заменить словами «не более </w:t>
      </w:r>
      <w:r>
        <w:rPr>
          <w:rFonts w:ascii="Times New Roman" w:hAnsi="Times New Roman"/>
          <w:sz w:val="28"/>
          <w:szCs w:val="28"/>
        </w:rPr>
        <w:t xml:space="preserve">15 </w:t>
      </w:r>
      <w:r>
        <w:rPr>
          <w:rFonts w:ascii="Times New Roman" w:hAnsi="Times New Roman"/>
          <w:sz w:val="28"/>
          <w:szCs w:val="28"/>
        </w:rPr>
        <w:t>обучающихся»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" w:name="_Hlk60576949"/>
      <w:r>
        <w:rPr>
          <w:rFonts w:ascii="Times New Roman" w:hAnsi="Times New Roman"/>
          <w:sz w:val="28"/>
          <w:szCs w:val="28"/>
        </w:rPr>
        <w:t xml:space="preserve">3) </w:t>
      </w:r>
      <w:r>
        <w:rPr>
          <w:rFonts w:ascii="Times New Roman" w:hAnsi="Times New Roman"/>
          <w:sz w:val="28"/>
          <w:szCs w:val="28"/>
        </w:rPr>
        <w:t xml:space="preserve">в абзаце первом пункта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 слова 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декабря </w:t>
      </w:r>
      <w:r>
        <w:rPr>
          <w:rFonts w:ascii="Times New Roman" w:hAnsi="Times New Roman"/>
          <w:sz w:val="28"/>
          <w:szCs w:val="28"/>
        </w:rPr>
        <w:t xml:space="preserve">2020 </w:t>
      </w:r>
      <w:r>
        <w:rPr>
          <w:rFonts w:ascii="Times New Roman" w:hAnsi="Times New Roman"/>
          <w:sz w:val="28"/>
          <w:szCs w:val="28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года»</w:t>
      </w:r>
      <w:r>
        <w:rPr>
          <w:rFonts w:ascii="Times New Roman" w:hAnsi="Times New Roman"/>
          <w:sz w:val="28"/>
          <w:szCs w:val="28"/>
        </w:rPr>
        <w:t>;</w:t>
      </w:r>
    </w:p>
    <w:bookmarkEnd w:id="8"/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/>
          <w:sz w:val="28"/>
          <w:szCs w:val="28"/>
        </w:rPr>
        <w:t>: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8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Органам местного самоуправления в Республике Карелия</w:t>
      </w:r>
      <w:r>
        <w:rPr>
          <w:rFonts w:ascii="Times New Roman" w:hAnsi="Times New Roman"/>
          <w:sz w:val="28"/>
          <w:szCs w:val="28"/>
        </w:rPr>
        <w:t xml:space="preserve">: 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>
        <w:rPr>
          <w:rFonts w:ascii="Times New Roman" w:hAnsi="Times New Roman"/>
          <w:sz w:val="28"/>
          <w:szCs w:val="28"/>
        </w:rPr>
        <w:t>организовать работу в муниципальных общеобразовательных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</w:rPr>
        <w:t>: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4 - 11-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>января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9-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</w:t>
      </w:r>
      <w:r>
        <w:rPr>
          <w:rFonts w:ascii="Times New Roman" w:hAnsi="Times New Roman"/>
          <w:sz w:val="28"/>
          <w:szCs w:val="28"/>
        </w:rPr>
        <w:t xml:space="preserve">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организовать работу муниципальных общеобразовательных организаций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образовательных программ по индивидуальному учебному плану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в том числе с использованием дистанционных обр</w:t>
      </w:r>
      <w:r>
        <w:rPr>
          <w:rFonts w:ascii="Times New Roman" w:hAnsi="Times New Roman"/>
          <w:sz w:val="28"/>
          <w:szCs w:val="28"/>
        </w:rPr>
        <w:t>азовательных технологий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наличии возможности у муниципальной общеобразовательной организации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по заявлению родителей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законных представителей</w:t>
      </w:r>
      <w:r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>обучающегося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содержащему обоснование причин невозможности посещения обучающимся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>
        <w:rPr>
          <w:rFonts w:ascii="Times New Roman" w:hAnsi="Times New Roman"/>
          <w:sz w:val="28"/>
          <w:szCs w:val="28"/>
        </w:rPr>
        <w:t>.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Частным общеобразовательным организациям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осуществляющим образовательную деятельность по основным общеобразовательным программам начального общего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основного общего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среднего общего образования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организовать работу в образовате</w:t>
      </w:r>
      <w:r>
        <w:rPr>
          <w:rFonts w:ascii="Times New Roman" w:hAnsi="Times New Roman"/>
          <w:sz w:val="28"/>
          <w:szCs w:val="28"/>
        </w:rPr>
        <w:t>льных организациях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обеспечив реализацию образовательных программ</w:t>
      </w:r>
      <w:r>
        <w:rPr>
          <w:rFonts w:ascii="Times New Roman" w:hAnsi="Times New Roman"/>
          <w:sz w:val="28"/>
          <w:szCs w:val="28"/>
        </w:rPr>
        <w:t>: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" w:name="_Hlk60843955"/>
      <w:r>
        <w:rPr>
          <w:rFonts w:ascii="Times New Roman" w:hAnsi="Times New Roman"/>
          <w:sz w:val="28"/>
          <w:szCs w:val="28"/>
        </w:rPr>
        <w:t>4 - 11-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11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по </w:t>
      </w:r>
      <w:r>
        <w:rPr>
          <w:rFonts w:ascii="Times New Roman" w:hAnsi="Times New Roman"/>
          <w:sz w:val="28"/>
          <w:szCs w:val="28"/>
        </w:rPr>
        <w:t xml:space="preserve">31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с использованием дист</w:t>
      </w:r>
      <w:r>
        <w:rPr>
          <w:rFonts w:ascii="Times New Roman" w:hAnsi="Times New Roman"/>
          <w:sz w:val="28"/>
          <w:szCs w:val="28"/>
        </w:rPr>
        <w:t>анционных образовательных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1 - 4-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9-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11-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18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;</w:t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5 - 8-</w:t>
      </w:r>
      <w:r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, 10-</w:t>
      </w:r>
      <w:r>
        <w:rPr>
          <w:rFonts w:ascii="Times New Roman" w:hAnsi="Times New Roman"/>
          <w:sz w:val="28"/>
          <w:szCs w:val="28"/>
        </w:rPr>
        <w:t xml:space="preserve">х классов с </w:t>
      </w:r>
      <w:r>
        <w:rPr>
          <w:rFonts w:ascii="Times New Roman" w:hAnsi="Times New Roman"/>
          <w:sz w:val="28"/>
          <w:szCs w:val="28"/>
        </w:rPr>
        <w:t xml:space="preserve">1 </w:t>
      </w:r>
      <w:r>
        <w:rPr>
          <w:rFonts w:ascii="Times New Roman" w:hAnsi="Times New Roman"/>
          <w:sz w:val="28"/>
          <w:szCs w:val="28"/>
        </w:rPr>
        <w:t xml:space="preserve">февраля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 в штатном режиме</w:t>
      </w:r>
      <w:r>
        <w:rPr>
          <w:rFonts w:ascii="Times New Roman" w:hAnsi="Times New Roman"/>
          <w:sz w:val="28"/>
          <w:szCs w:val="28"/>
        </w:rPr>
        <w:t>.</w:t>
      </w:r>
      <w:bookmarkEnd w:id="9"/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что при благоприятной эпидемиологической обстановке на территории муниципальн</w:t>
      </w:r>
      <w:r>
        <w:rPr>
          <w:rFonts w:ascii="Times New Roman" w:hAnsi="Times New Roman"/>
          <w:sz w:val="28"/>
          <w:szCs w:val="28"/>
        </w:rPr>
        <w:t xml:space="preserve">ого образования в муниципальных общеобразовательных организациях численностью менее </w:t>
      </w:r>
      <w:r>
        <w:rPr>
          <w:rFonts w:ascii="Times New Roman" w:hAnsi="Times New Roman"/>
          <w:sz w:val="28"/>
          <w:szCs w:val="28"/>
        </w:rPr>
        <w:t xml:space="preserve">300 </w:t>
      </w:r>
      <w:r>
        <w:rPr>
          <w:rFonts w:ascii="Times New Roman" w:hAnsi="Times New Roman"/>
          <w:sz w:val="28"/>
          <w:szCs w:val="28"/>
        </w:rPr>
        <w:t>обучающихся допускается организация работы в штатном режиме по согласованию с Министерством образования Республики Карелия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ab/>
      </w:r>
    </w:p>
    <w:p w:rsidR="00E34BCA" w:rsidRDefault="00BE3865">
      <w:pPr>
        <w:pStyle w:val="ConsPlusNormal"/>
        <w:framePr w:wrap="auto"/>
        <w:widowControl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 xml:space="preserve">в пункте </w:t>
      </w:r>
      <w:r>
        <w:rPr>
          <w:rFonts w:ascii="Times New Roman" w:hAnsi="Times New Roman"/>
          <w:sz w:val="28"/>
          <w:szCs w:val="28"/>
        </w:rPr>
        <w:t>11.2</w:t>
      </w:r>
      <w:r>
        <w:rPr>
          <w:rFonts w:ascii="Times New Roman" w:hAnsi="Times New Roman"/>
          <w:sz w:val="28"/>
          <w:szCs w:val="28"/>
          <w:vertAlign w:val="superscript"/>
        </w:rPr>
        <w:t>9</w:t>
      </w:r>
      <w:r>
        <w:rPr>
          <w:rFonts w:ascii="Times New Roman" w:hAnsi="Times New Roman"/>
          <w:sz w:val="28"/>
          <w:szCs w:val="28"/>
        </w:rPr>
        <w:t xml:space="preserve"> слова «по </w:t>
      </w:r>
      <w:r>
        <w:rPr>
          <w:rFonts w:ascii="Times New Roman" w:hAnsi="Times New Roman"/>
          <w:sz w:val="28"/>
          <w:szCs w:val="28"/>
        </w:rPr>
        <w:t xml:space="preserve">10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 xml:space="preserve">года» заменить словами «по </w:t>
      </w:r>
      <w:r>
        <w:rPr>
          <w:rFonts w:ascii="Times New Roman" w:hAnsi="Times New Roman"/>
          <w:sz w:val="28"/>
          <w:szCs w:val="28"/>
        </w:rPr>
        <w:t xml:space="preserve">17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года»</w:t>
      </w:r>
      <w:r>
        <w:rPr>
          <w:rFonts w:ascii="Times New Roman" w:hAnsi="Times New Roman"/>
          <w:sz w:val="28"/>
          <w:szCs w:val="28"/>
        </w:rPr>
        <w:t>.</w:t>
      </w:r>
    </w:p>
    <w:p w:rsidR="00E34BCA" w:rsidRDefault="00E34BCA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BCA" w:rsidRDefault="00E34BCA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BCA" w:rsidRDefault="00E34BCA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BCA" w:rsidRDefault="00E34BCA">
      <w:pPr>
        <w:pStyle w:val="ConsPlusNormal"/>
        <w:framePr w:wrap="auto"/>
        <w:widowControl/>
        <w:ind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4BCA" w:rsidRDefault="00BE3865">
      <w:pPr>
        <w:pStyle w:val="ConsPlusNormal"/>
        <w:framePr w:wrap="auto"/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Глава </w:t>
      </w:r>
    </w:p>
    <w:p w:rsidR="00E34BCA" w:rsidRDefault="00BE3865">
      <w:pPr>
        <w:pStyle w:val="ConsPlusNormal"/>
        <w:framePr w:wrap="auto"/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Республики Карелия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А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Парфенчиков</w:t>
      </w:r>
    </w:p>
    <w:p w:rsidR="00E34BCA" w:rsidRDefault="00E34BCA">
      <w:pPr>
        <w:pStyle w:val="ConsPlusNormal"/>
        <w:framePr w:wrap="auto"/>
        <w:widowControl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E34BCA" w:rsidRDefault="00BE3865">
      <w:pPr>
        <w:framePr w:wrap="auto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Петрозаводск</w:t>
      </w:r>
    </w:p>
    <w:p w:rsidR="00E34BCA" w:rsidRDefault="00BE3865">
      <w:pPr>
        <w:framePr w:wrap="auto"/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января </w:t>
      </w:r>
      <w:r>
        <w:rPr>
          <w:rFonts w:ascii="Times New Roman" w:hAnsi="Times New Roman"/>
          <w:sz w:val="28"/>
          <w:szCs w:val="28"/>
        </w:rPr>
        <w:t xml:space="preserve">2021 </w:t>
      </w:r>
      <w:r>
        <w:rPr>
          <w:rFonts w:ascii="Times New Roman" w:hAnsi="Times New Roman"/>
          <w:sz w:val="28"/>
          <w:szCs w:val="28"/>
        </w:rPr>
        <w:t>года</w:t>
      </w:r>
    </w:p>
    <w:p w:rsidR="00E34BCA" w:rsidRDefault="00BE3865">
      <w:pPr>
        <w:framePr w:wrap="auto"/>
        <w:spacing w:line="240" w:lineRule="auto"/>
      </w:pPr>
      <w:r>
        <w:rPr>
          <w:rFonts w:ascii="Times New Roman" w:hAnsi="Times New Roman"/>
          <w:sz w:val="28"/>
          <w:szCs w:val="28"/>
        </w:rPr>
        <w:t>№ 1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р</w:t>
      </w:r>
    </w:p>
    <w:sectPr w:rsidR="00E34BCA">
      <w:headerReference w:type="default" r:id="rId8"/>
      <w:footerReference w:type="default" r:id="rId9"/>
      <w:pgSz w:w="11900" w:h="16840"/>
      <w:pgMar w:top="851" w:right="851" w:bottom="993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BE3865">
      <w:pPr>
        <w:framePr w:wrap="around"/>
        <w:spacing w:after="0" w:line="240" w:lineRule="auto"/>
      </w:pPr>
      <w:r>
        <w:separator/>
      </w:r>
    </w:p>
  </w:endnote>
  <w:endnote w:type="continuationSeparator" w:id="0">
    <w:p w:rsidR="00000000" w:rsidRDefault="00BE3865">
      <w:pPr>
        <w:framePr w:wrap="around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Segoe Print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4BCA" w:rsidRDefault="00E34BCA">
    <w:pPr>
      <w:pStyle w:val="a4"/>
      <w:framePr w:wrap="auto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BE3865">
      <w:pPr>
        <w:framePr w:wrap="around"/>
        <w:spacing w:after="0" w:line="240" w:lineRule="auto"/>
      </w:pPr>
      <w:r>
        <w:separator/>
      </w:r>
    </w:p>
  </w:footnote>
  <w:footnote w:type="continuationSeparator" w:id="0">
    <w:p w:rsidR="00000000" w:rsidRDefault="00BE3865">
      <w:pPr>
        <w:framePr w:wrap="around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34BCA" w:rsidRDefault="00E34BCA">
    <w:pPr>
      <w:pStyle w:val="a4"/>
      <w:framePr w:wrap="auto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50"/>
  <w:displayBackgroundShape/>
  <w:revisionView w:inkAnnotations="0"/>
  <w:defaultTabStop w:val="708"/>
  <w:characterSpacingControl w:val="doNotCompress"/>
  <w:noLineBreaksAfter w:lang="zh-CN" w:val="‘“(〔[{〈《「『【⦅〘〖«〝︵︷︹︻︽︿﹁﹃﹇﹙﹛﹝｢"/>
  <w:noLineBreaksBefore w:lang="zh-CN" w:val="’”)〕]}〉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BCA"/>
    <w:rsid w:val="00BE3865"/>
    <w:rsid w:val="00E34BCA"/>
    <w:rsid w:val="568B39CD"/>
    <w:rsid w:val="68B8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60AF9FD1-C466-C74B-B508-873967C6B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pPr>
      <w:framePr w:wrap="around" w:hAnchor="text"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1">
    <w:name w:val="heading 1"/>
    <w:next w:val="a"/>
    <w:pPr>
      <w:keepNext/>
      <w:framePr w:wrap="around" w:hAnchor="text"/>
      <w:spacing w:after="0" w:line="240" w:lineRule="auto"/>
      <w:jc w:val="center"/>
      <w:outlineLvl w:val="0"/>
    </w:pPr>
    <w:rPr>
      <w:rFonts w:cs="Arial Unicode MS"/>
      <w:b/>
      <w:bCs/>
      <w:color w:val="000000"/>
      <w:spacing w:val="80"/>
      <w:sz w:val="52"/>
      <w:szCs w:val="52"/>
      <w:u w:color="000000"/>
    </w:rPr>
  </w:style>
  <w:style w:type="paragraph" w:styleId="2">
    <w:name w:val="heading 2"/>
    <w:next w:val="a"/>
    <w:pPr>
      <w:keepNext/>
      <w:framePr w:wrap="around" w:hAnchor="text"/>
      <w:spacing w:after="0" w:line="240" w:lineRule="auto"/>
      <w:jc w:val="center"/>
      <w:outlineLvl w:val="1"/>
    </w:pPr>
    <w:rPr>
      <w:rFonts w:cs="Arial Unicode MS"/>
      <w:color w:val="000000"/>
      <w:sz w:val="32"/>
      <w:szCs w:val="32"/>
      <w:u w:color="000000"/>
    </w:rPr>
  </w:style>
  <w:style w:type="paragraph" w:styleId="3">
    <w:name w:val="heading 3"/>
    <w:next w:val="a"/>
    <w:pPr>
      <w:keepNext/>
      <w:framePr w:wrap="around" w:hAnchor="text"/>
      <w:spacing w:after="0" w:line="240" w:lineRule="auto"/>
      <w:jc w:val="center"/>
      <w:outlineLvl w:val="2"/>
    </w:pPr>
    <w:rPr>
      <w:rFonts w:cs="Arial Unicode MS"/>
      <w:color w:val="000000"/>
      <w:sz w:val="28"/>
      <w:szCs w:val="28"/>
      <w:u w:color="000000"/>
    </w:rPr>
  </w:style>
  <w:style w:type="paragraph" w:styleId="4">
    <w:name w:val="heading 4"/>
    <w:next w:val="a"/>
    <w:pPr>
      <w:keepNext/>
      <w:framePr w:wrap="around" w:hAnchor="text"/>
      <w:spacing w:after="0" w:line="240" w:lineRule="auto"/>
      <w:jc w:val="center"/>
      <w:outlineLvl w:val="3"/>
    </w:pPr>
    <w:rPr>
      <w:rFonts w:cs="Arial Unicode MS"/>
      <w:b/>
      <w:bCs/>
      <w:color w:val="000000"/>
      <w:spacing w:val="40"/>
      <w:sz w:val="32"/>
      <w:szCs w:val="3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framePr w:wrap="around" w:hAnchor="text"/>
      <w:tabs>
        <w:tab w:val="right" w:pos="9020"/>
      </w:tabs>
      <w:spacing w:after="0" w:line="240" w:lineRule="auto"/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20">
    <w:name w:val="Обычный2"/>
    <w:qFormat/>
    <w:pPr>
      <w:framePr w:wrap="around" w:hAnchor="text"/>
      <w:spacing w:after="200" w:line="276" w:lineRule="auto"/>
    </w:pPr>
    <w:rPr>
      <w:rFonts w:cs="Arial Unicode MS"/>
      <w:color w:val="000000"/>
      <w:sz w:val="24"/>
      <w:szCs w:val="24"/>
      <w:u w:color="000000"/>
    </w:rPr>
  </w:style>
  <w:style w:type="paragraph" w:customStyle="1" w:styleId="ConsPlusNormal">
    <w:name w:val="ConsPlusNormal"/>
    <w:pPr>
      <w:framePr w:wrap="around" w:hAnchor="text"/>
      <w:widowControl w:val="0"/>
      <w:spacing w:after="200" w:line="276" w:lineRule="auto"/>
      <w:ind w:firstLine="720"/>
    </w:pPr>
    <w:rPr>
      <w:rFonts w:ascii="Arial" w:hAnsi="Arial" w:cs="Arial Unicode MS"/>
      <w:color w:val="000000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1313</Words>
  <Characters>7486</Characters>
  <Application>Microsoft Office Word</Application>
  <DocSecurity>0</DocSecurity>
  <Lines>62</Lines>
  <Paragraphs>17</Paragraphs>
  <ScaleCrop>false</ScaleCrop>
  <Company/>
  <LinksUpToDate>false</LinksUpToDate>
  <CharactersWithSpaces>8782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Гость</cp:lastModifiedBy>
  <cp:revision>2</cp:revision>
  <dcterms:created xsi:type="dcterms:W3CDTF">2021-01-07T13:24:00Z</dcterms:created>
  <dcterms:modified xsi:type="dcterms:W3CDTF">2021-01-07T13:24:00Z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